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3A3" w:rsidRDefault="009717CA" w:rsidP="009717CA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MANUAL DE USUARIO</w:t>
      </w:r>
    </w:p>
    <w:p w:rsidR="007E14A2" w:rsidRPr="007E14A2" w:rsidRDefault="007E14A2" w:rsidP="007E14A2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Introducción</w:t>
      </w:r>
    </w:p>
    <w:p w:rsidR="00994DC8" w:rsidRDefault="00994DC8" w:rsidP="007E14A2">
      <w:pPr>
        <w:jc w:val="both"/>
        <w:rPr>
          <w:rFonts w:ascii="Times New Roman" w:hAnsi="Times New Roman" w:cs="Times New Roman"/>
          <w:sz w:val="28"/>
        </w:rPr>
      </w:pPr>
      <w:r w:rsidRPr="00994DC8">
        <w:rPr>
          <w:rFonts w:ascii="Times New Roman" w:hAnsi="Times New Roman" w:cs="Times New Roman"/>
          <w:sz w:val="28"/>
        </w:rPr>
        <w:t>El sitio web “</w:t>
      </w:r>
      <w:r w:rsidRPr="00994DC8">
        <w:rPr>
          <w:rFonts w:ascii="Times New Roman" w:hAnsi="Times New Roman" w:cs="Times New Roman"/>
          <w:b/>
          <w:sz w:val="28"/>
        </w:rPr>
        <w:t>Wikipedia de Juegos Indie</w:t>
      </w:r>
      <w:r w:rsidRPr="00994DC8">
        <w:rPr>
          <w:rFonts w:ascii="Times New Roman" w:hAnsi="Times New Roman" w:cs="Times New Roman"/>
          <w:sz w:val="28"/>
        </w:rPr>
        <w:t>” está dedicado completamente a los videojuegos independientes, conocidos como Juegos Indie, desarrollados por pequeños grupos de personas o estudios</w:t>
      </w:r>
      <w:r>
        <w:rPr>
          <w:rFonts w:ascii="Times New Roman" w:hAnsi="Times New Roman" w:cs="Times New Roman"/>
          <w:sz w:val="28"/>
        </w:rPr>
        <w:t>.</w:t>
      </w:r>
    </w:p>
    <w:p w:rsidR="00994DC8" w:rsidRDefault="00994DC8" w:rsidP="007E14A2">
      <w:pPr>
        <w:jc w:val="both"/>
        <w:rPr>
          <w:rFonts w:ascii="Times New Roman" w:hAnsi="Times New Roman" w:cs="Times New Roman"/>
          <w:sz w:val="28"/>
        </w:rPr>
      </w:pPr>
      <w:r w:rsidRPr="00994DC8">
        <w:rPr>
          <w:rFonts w:ascii="Times New Roman" w:hAnsi="Times New Roman" w:cs="Times New Roman"/>
          <w:sz w:val="28"/>
        </w:rPr>
        <w:t>El sitio</w:t>
      </w:r>
      <w:r>
        <w:rPr>
          <w:rFonts w:ascii="Times New Roman" w:hAnsi="Times New Roman" w:cs="Times New Roman"/>
          <w:sz w:val="28"/>
        </w:rPr>
        <w:t xml:space="preserve"> principal</w:t>
      </w:r>
      <w:r w:rsidRPr="00994DC8">
        <w:rPr>
          <w:rFonts w:ascii="Times New Roman" w:hAnsi="Times New Roman" w:cs="Times New Roman"/>
          <w:sz w:val="28"/>
        </w:rPr>
        <w:t xml:space="preserve"> ofrece diferentes secciones:</w:t>
      </w:r>
      <w:r w:rsidR="007E14A2">
        <w:rPr>
          <w:rFonts w:ascii="Times New Roman" w:hAnsi="Times New Roman" w:cs="Times New Roman"/>
          <w:sz w:val="28"/>
        </w:rPr>
        <w:t xml:space="preserve"> </w:t>
      </w:r>
    </w:p>
    <w:p w:rsidR="00994DC8" w:rsidRPr="00994DC8" w:rsidRDefault="00994DC8" w:rsidP="00994DC8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994DC8">
        <w:rPr>
          <w:rFonts w:ascii="Times New Roman" w:hAnsi="Times New Roman" w:cs="Times New Roman"/>
          <w:sz w:val="28"/>
        </w:rPr>
        <w:t>L</w:t>
      </w:r>
      <w:r w:rsidR="007E14A2" w:rsidRPr="00994DC8">
        <w:rPr>
          <w:rFonts w:ascii="Times New Roman" w:hAnsi="Times New Roman" w:cs="Times New Roman"/>
          <w:sz w:val="28"/>
        </w:rPr>
        <w:t xml:space="preserve">a pantalla </w:t>
      </w:r>
      <w:r>
        <w:rPr>
          <w:rFonts w:ascii="Times New Roman" w:hAnsi="Times New Roman" w:cs="Times New Roman"/>
          <w:sz w:val="28"/>
        </w:rPr>
        <w:t>para que</w:t>
      </w:r>
      <w:r w:rsidRPr="00994D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el usuario pueda </w:t>
      </w:r>
      <w:r w:rsidRPr="00994DC8">
        <w:rPr>
          <w:rFonts w:ascii="Times New Roman" w:hAnsi="Times New Roman" w:cs="Times New Roman"/>
          <w:sz w:val="28"/>
        </w:rPr>
        <w:t>seleccionar el videojuego sobre el cual desea consultar información.</w:t>
      </w:r>
    </w:p>
    <w:p w:rsidR="00994DC8" w:rsidRPr="00994DC8" w:rsidRDefault="00994DC8" w:rsidP="00994DC8">
      <w:pPr>
        <w:pStyle w:val="Prrafodelista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</w:rPr>
      </w:pPr>
      <w:r w:rsidRPr="00994DC8">
        <w:rPr>
          <w:rFonts w:ascii="Times New Roman" w:hAnsi="Times New Roman" w:cs="Times New Roman"/>
          <w:sz w:val="28"/>
        </w:rPr>
        <w:t>Un encabezado de navegación, que permite acceder a las páginas principales: Inicio, Derechos de Autor, Tiendas y Contáctanos.</w:t>
      </w:r>
    </w:p>
    <w:p w:rsidR="00994DC8" w:rsidRPr="00994DC8" w:rsidRDefault="00994DC8" w:rsidP="00994DC8">
      <w:pPr>
        <w:jc w:val="both"/>
        <w:rPr>
          <w:rFonts w:ascii="Times New Roman" w:hAnsi="Times New Roman" w:cs="Times New Roman"/>
          <w:sz w:val="28"/>
        </w:rPr>
      </w:pPr>
      <w:r w:rsidRPr="00994DC8">
        <w:rPr>
          <w:rFonts w:ascii="Times New Roman" w:hAnsi="Times New Roman" w:cs="Times New Roman"/>
          <w:sz w:val="28"/>
        </w:rPr>
        <w:t>Cada videojuego cuenta con su propio espaci</w:t>
      </w:r>
      <w:r>
        <w:rPr>
          <w:rFonts w:ascii="Times New Roman" w:hAnsi="Times New Roman" w:cs="Times New Roman"/>
          <w:sz w:val="28"/>
        </w:rPr>
        <w:t>o dentro del sitio, incluyendo:</w:t>
      </w:r>
    </w:p>
    <w:p w:rsidR="008E2DBB" w:rsidRPr="008E2DBB" w:rsidRDefault="008E2DBB" w:rsidP="008E2DBB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</w:rPr>
      </w:pPr>
      <w:r w:rsidRPr="008E2DBB">
        <w:rPr>
          <w:rFonts w:ascii="Times New Roman" w:hAnsi="Times New Roman" w:cs="Times New Roman"/>
          <w:b/>
          <w:sz w:val="28"/>
        </w:rPr>
        <w:t>Imágenes representativas del título:</w:t>
      </w:r>
      <w:r>
        <w:rPr>
          <w:rFonts w:ascii="Times New Roman" w:hAnsi="Times New Roman" w:cs="Times New Roman"/>
          <w:sz w:val="28"/>
        </w:rPr>
        <w:t xml:space="preserve"> I</w:t>
      </w:r>
      <w:r w:rsidRPr="008E2DBB">
        <w:rPr>
          <w:rFonts w:ascii="Times New Roman" w:hAnsi="Times New Roman" w:cs="Times New Roman"/>
          <w:sz w:val="28"/>
        </w:rPr>
        <w:t>dentificar visualmente el juego y reconocer su estilo.</w:t>
      </w:r>
    </w:p>
    <w:p w:rsidR="008E2DBB" w:rsidRPr="008E2DBB" w:rsidRDefault="008E2DBB" w:rsidP="008E2DBB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</w:rPr>
      </w:pPr>
      <w:r w:rsidRPr="008E2DBB">
        <w:rPr>
          <w:rFonts w:ascii="Times New Roman" w:hAnsi="Times New Roman" w:cs="Times New Roman"/>
          <w:b/>
          <w:sz w:val="28"/>
        </w:rPr>
        <w:t>Información esencial:</w:t>
      </w:r>
      <w:r>
        <w:rPr>
          <w:rFonts w:ascii="Times New Roman" w:hAnsi="Times New Roman" w:cs="Times New Roman"/>
          <w:sz w:val="28"/>
        </w:rPr>
        <w:t xml:space="preserve"> D</w:t>
      </w:r>
      <w:r w:rsidRPr="008E2DBB">
        <w:rPr>
          <w:rFonts w:ascii="Times New Roman" w:hAnsi="Times New Roman" w:cs="Times New Roman"/>
          <w:sz w:val="28"/>
        </w:rPr>
        <w:t xml:space="preserve">etalles sobre </w:t>
      </w:r>
      <w:r>
        <w:rPr>
          <w:rFonts w:ascii="Times New Roman" w:hAnsi="Times New Roman" w:cs="Times New Roman"/>
          <w:sz w:val="28"/>
        </w:rPr>
        <w:t>su sinopsis, mundo</w:t>
      </w:r>
      <w:r w:rsidRPr="008E2DBB">
        <w:rPr>
          <w:rFonts w:ascii="Times New Roman" w:hAnsi="Times New Roman" w:cs="Times New Roman"/>
          <w:sz w:val="28"/>
        </w:rPr>
        <w:t>, mecánicas d</w:t>
      </w:r>
      <w:r>
        <w:rPr>
          <w:rFonts w:ascii="Times New Roman" w:hAnsi="Times New Roman" w:cs="Times New Roman"/>
          <w:sz w:val="28"/>
        </w:rPr>
        <w:t>e juego y personajes</w:t>
      </w:r>
      <w:r w:rsidRPr="008E2DBB">
        <w:rPr>
          <w:rFonts w:ascii="Times New Roman" w:hAnsi="Times New Roman" w:cs="Times New Roman"/>
          <w:sz w:val="28"/>
        </w:rPr>
        <w:t>.</w:t>
      </w:r>
    </w:p>
    <w:p w:rsidR="008E2DBB" w:rsidRPr="008E2DBB" w:rsidRDefault="008E2DBB" w:rsidP="008E2DBB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</w:rPr>
      </w:pPr>
      <w:r w:rsidRPr="008E2DBB">
        <w:rPr>
          <w:rFonts w:ascii="Times New Roman" w:hAnsi="Times New Roman" w:cs="Times New Roman"/>
          <w:b/>
          <w:sz w:val="28"/>
        </w:rPr>
        <w:t>Video de fondo:</w:t>
      </w:r>
      <w:r>
        <w:rPr>
          <w:rFonts w:ascii="Times New Roman" w:hAnsi="Times New Roman" w:cs="Times New Roman"/>
          <w:sz w:val="28"/>
        </w:rPr>
        <w:t xml:space="preserve"> Inclusión de</w:t>
      </w:r>
      <w:r w:rsidRPr="008E2DBB">
        <w:rPr>
          <w:rFonts w:ascii="Times New Roman" w:hAnsi="Times New Roman" w:cs="Times New Roman"/>
          <w:sz w:val="28"/>
        </w:rPr>
        <w:t xml:space="preserve"> dinamismo y ambientación, enriqueciendo la experiencia del usuario y atrayéndolo hacia el contenido del juego y sus personajes favoritos.</w:t>
      </w:r>
    </w:p>
    <w:p w:rsidR="00994DC8" w:rsidRDefault="00994DC8" w:rsidP="008E2DBB">
      <w:pPr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Requisitos Previos</w:t>
      </w:r>
    </w:p>
    <w:p w:rsidR="008E2DBB" w:rsidRPr="008E2DBB" w:rsidRDefault="008E2DBB" w:rsidP="008E2DBB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8E2DBB">
        <w:rPr>
          <w:rFonts w:ascii="Times New Roman" w:hAnsi="Times New Roman" w:cs="Times New Roman"/>
          <w:sz w:val="28"/>
        </w:rPr>
        <w:t>Usar navegadores compatibles como Google Chrome, Opera o Brave, asegurando que los videos se reproduzcan sin problemas y evitando bloqueos por configuraciones de otros navegadores.</w:t>
      </w:r>
    </w:p>
    <w:p w:rsidR="008E2DBB" w:rsidRPr="008E2DBB" w:rsidRDefault="008E2DBB" w:rsidP="008E2DBB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</w:rPr>
      </w:pPr>
      <w:r w:rsidRPr="008E2DBB">
        <w:rPr>
          <w:rFonts w:ascii="Times New Roman" w:hAnsi="Times New Roman" w:cs="Times New Roman"/>
          <w:sz w:val="28"/>
        </w:rPr>
        <w:t>Contar con una conexión a internet estable y confiable, que permita cargar las imágenes, videos de fondo y secciones sin interrupciones.</w:t>
      </w:r>
    </w:p>
    <w:p w:rsidR="008E2DBB" w:rsidRPr="008E2DBB" w:rsidRDefault="008E2DBB" w:rsidP="008E2DBB">
      <w:pPr>
        <w:pStyle w:val="Prrafodelista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8E2DBB">
        <w:rPr>
          <w:rFonts w:ascii="Times New Roman" w:hAnsi="Times New Roman" w:cs="Times New Roman"/>
          <w:sz w:val="28"/>
        </w:rPr>
        <w:t>Tener pasión por los videojuegos, ya que el sitio está diseñado para quienes disfrutan descubrir nuevas experiencias y conocer más sobre sus títulos y personajes favoritos.</w:t>
      </w:r>
    </w:p>
    <w:p w:rsidR="008E2DBB" w:rsidRDefault="008E2DBB" w:rsidP="008E2DBB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8E2DBB">
        <w:rPr>
          <w:rFonts w:ascii="Times New Roman" w:hAnsi="Times New Roman" w:cs="Times New Roman"/>
          <w:b/>
          <w:sz w:val="28"/>
          <w:u w:val="single"/>
        </w:rPr>
        <w:t>Estructura de la página</w:t>
      </w:r>
    </w:p>
    <w:p w:rsidR="008E2DBB" w:rsidRDefault="00CE0A07" w:rsidP="008E2DBB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Wikipedia de Juegos Indie</w:t>
      </w:r>
    </w:p>
    <w:p w:rsidR="00C10757" w:rsidRPr="00C10757" w:rsidRDefault="00C10757" w:rsidP="00C1075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 muestra la sección de videojuegos donde se mostrará todos los juegos disponibles que ofrece la página</w:t>
      </w:r>
      <w:r w:rsidR="00E108A3">
        <w:rPr>
          <w:rFonts w:ascii="Times New Roman" w:hAnsi="Times New Roman" w:cs="Times New Roman"/>
          <w:sz w:val="28"/>
        </w:rPr>
        <w:t xml:space="preserve"> junto a un paginador para ir e sección a sección para mostrar diferentes juegos</w:t>
      </w:r>
    </w:p>
    <w:p w:rsidR="00E108A3" w:rsidRPr="00E108A3" w:rsidRDefault="00C10757" w:rsidP="00E108A3">
      <w:pPr>
        <w:pStyle w:val="Prrafodelista"/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2541A8B8" wp14:editId="780E92CE">
            <wp:extent cx="4857742" cy="2127833"/>
            <wp:effectExtent l="0" t="0" r="63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2761" cy="21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A3" w:rsidRDefault="00E108A3" w:rsidP="00C10757">
      <w:pPr>
        <w:pStyle w:val="Prrafodelista"/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noProof/>
          <w:lang w:val="es-BO" w:eastAsia="es-BO"/>
        </w:rPr>
        <w:drawing>
          <wp:inline distT="0" distB="0" distL="0" distR="0" wp14:anchorId="7DBC969F" wp14:editId="55C24A36">
            <wp:extent cx="4818490" cy="196850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382" cy="19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A3" w:rsidRDefault="00E108A3" w:rsidP="00E108A3">
      <w:pPr>
        <w:pStyle w:val="Prrafodelist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En el encabezado se encuentra los enlaces principales que ofrece la página que son el Inicio, Derechos de Autor, Tiendas y Contáctanos.</w:t>
      </w:r>
    </w:p>
    <w:p w:rsidR="00E108A3" w:rsidRDefault="00E108A3" w:rsidP="00E108A3">
      <w:pPr>
        <w:pStyle w:val="Prrafodelista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62095DF8" wp14:editId="15BE17F5">
            <wp:extent cx="4945711" cy="1046480"/>
            <wp:effectExtent l="0" t="0" r="762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673" cy="104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A3" w:rsidRDefault="00E108A3" w:rsidP="00E108A3">
      <w:pPr>
        <w:pStyle w:val="Prrafodelist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En el caso de Inicio y de Contáctanos como se encuentra en la misma página lo único que realizara es ir a la sección que indican</w:t>
      </w:r>
      <w:r w:rsidR="005A6A77">
        <w:rPr>
          <w:rFonts w:ascii="Times New Roman" w:hAnsi="Times New Roman" w:cs="Times New Roman"/>
          <w:sz w:val="28"/>
        </w:rPr>
        <w:t>.</w:t>
      </w:r>
    </w:p>
    <w:p w:rsidR="005A6A77" w:rsidRDefault="005A6A77" w:rsidP="00E108A3">
      <w:pPr>
        <w:pStyle w:val="Prrafodelist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Como nos encontramos en la página principal no pasara nada al presionar el enlace de Inicio.</w:t>
      </w:r>
    </w:p>
    <w:p w:rsidR="005A6A77" w:rsidRDefault="00E108A3" w:rsidP="005A6A77">
      <w:pPr>
        <w:pStyle w:val="Prrafodelista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0FE1AA32" wp14:editId="7135285D">
            <wp:extent cx="4945380" cy="10464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001" cy="10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77" w:rsidRPr="005A6A77" w:rsidRDefault="005A6A77" w:rsidP="005A6A77">
      <w:pPr>
        <w:pStyle w:val="Prrafodelist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Al presionar el botón de Contáctanos automáticamente se enviará a la sección del footer.</w:t>
      </w:r>
    </w:p>
    <w:p w:rsidR="005A6A77" w:rsidRDefault="005A6A77" w:rsidP="005A6A77">
      <w:pPr>
        <w:pStyle w:val="Prrafodelista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2425F53" wp14:editId="0F4A1C4E">
            <wp:extent cx="5255260" cy="1046480"/>
            <wp:effectExtent l="0" t="0" r="254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6074" cy="104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77" w:rsidRDefault="005A6A77" w:rsidP="005A6A77">
      <w:pPr>
        <w:pStyle w:val="Prrafodelista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Aquí contiene los diferentes datos para poder contactarnos hasta la actualidad.</w:t>
      </w:r>
    </w:p>
    <w:p w:rsidR="005A6A77" w:rsidRPr="005A6A77" w:rsidRDefault="005A6A77" w:rsidP="005A6A77">
      <w:pPr>
        <w:pStyle w:val="Prrafodelista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1E3C1236" wp14:editId="332D3FB7">
            <wp:extent cx="5255260" cy="55435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57" w:rsidRPr="00C10757" w:rsidRDefault="00C10757" w:rsidP="00C10757">
      <w:pPr>
        <w:pStyle w:val="Prrafodelista"/>
        <w:jc w:val="both"/>
        <w:rPr>
          <w:rFonts w:ascii="Times New Roman" w:hAnsi="Times New Roman" w:cs="Times New Roman"/>
          <w:sz w:val="28"/>
          <w:u w:val="single"/>
        </w:rPr>
      </w:pPr>
    </w:p>
    <w:p w:rsidR="008E2DBB" w:rsidRDefault="00CE0A07" w:rsidP="008E2DBB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Tienda</w:t>
      </w:r>
    </w:p>
    <w:p w:rsidR="005A6A77" w:rsidRP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El enlace de Tiendas tiene su propia página web, entonces al momento de presionar ese enlace se abrirá ese sitio web. </w:t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noProof/>
          <w:lang w:val="es-BO" w:eastAsia="es-BO"/>
        </w:rPr>
        <w:drawing>
          <wp:inline distT="0" distB="0" distL="0" distR="0" wp14:anchorId="2FEFED62" wp14:editId="55AB3980">
            <wp:extent cx="5255260" cy="100981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035"/>
                    <a:stretch/>
                  </pic:blipFill>
                  <pic:spPr bwMode="auto">
                    <a:xfrm>
                      <a:off x="0" y="0"/>
                      <a:ext cx="5256692" cy="101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En este sitio web se mostrará el juego junto a sus respectivos enlaces de tiendas online como Steam, Xbox entre otros</w:t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5B644F21" wp14:editId="2B42D9B0">
            <wp:extent cx="5400040" cy="24409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6B212BE7" wp14:editId="6320A35B">
            <wp:extent cx="5400040" cy="197421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77" w:rsidRP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5A6A77" w:rsidRDefault="00CE0A07" w:rsidP="005A6A77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Derechos de Autor</w:t>
      </w:r>
    </w:p>
    <w:p w:rsidR="005A6A77" w:rsidRP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El enlace de Derechos de Autor tiene su propia página web, entonces al momento de presionar ese enlace se abrirá ese sitio web. </w:t>
      </w:r>
    </w:p>
    <w:p w:rsidR="005A6A77" w:rsidRPr="005A6A77" w:rsidRDefault="005A6A77" w:rsidP="005A6A77">
      <w:pPr>
        <w:pStyle w:val="Prrafodelista"/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noProof/>
          <w:lang w:val="es-BO" w:eastAsia="es-BO"/>
        </w:rPr>
        <w:drawing>
          <wp:inline distT="0" distB="0" distL="0" distR="0" wp14:anchorId="04FD8882" wp14:editId="5E927B41">
            <wp:extent cx="5400040" cy="10464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Este sitio web fue importante para dar los respectivos agradecimientos y sus </w:t>
      </w:r>
      <w:r w:rsidR="008654F9">
        <w:rPr>
          <w:rFonts w:ascii="Times New Roman" w:hAnsi="Times New Roman" w:cs="Times New Roman"/>
          <w:sz w:val="28"/>
        </w:rPr>
        <w:t xml:space="preserve">respectivos derechos de autor a los creadores de los videojuegos, videos y músicas utilizados en todas páginas que se diseñó. </w:t>
      </w: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En esta parte se </w:t>
      </w:r>
      <w:r w:rsidR="008654F9">
        <w:rPr>
          <w:rFonts w:ascii="Times New Roman" w:hAnsi="Times New Roman" w:cs="Times New Roman"/>
          <w:sz w:val="28"/>
        </w:rPr>
        <w:t>decidió</w:t>
      </w:r>
      <w:r>
        <w:rPr>
          <w:rFonts w:ascii="Times New Roman" w:hAnsi="Times New Roman" w:cs="Times New Roman"/>
          <w:sz w:val="28"/>
        </w:rPr>
        <w:t xml:space="preserve"> dividir</w:t>
      </w:r>
      <w:r w:rsidR="008654F9">
        <w:rPr>
          <w:rFonts w:ascii="Times New Roman" w:hAnsi="Times New Roman" w:cs="Times New Roman"/>
          <w:sz w:val="28"/>
        </w:rPr>
        <w:t xml:space="preserve"> en dos secciones para dividir entre la parte de los videojuegos y de músicas/videos. </w:t>
      </w:r>
    </w:p>
    <w:p w:rsidR="008654F9" w:rsidRDefault="008654F9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203591FB" wp14:editId="59B6D3F2">
            <wp:extent cx="5400040" cy="23628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F9" w:rsidRDefault="008654F9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52058F50" wp14:editId="73028666">
            <wp:extent cx="5400040" cy="220726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F9" w:rsidRDefault="008654F9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8654F9" w:rsidRDefault="008654F9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8654F9" w:rsidRPr="005A6A77" w:rsidRDefault="008654F9" w:rsidP="005A6A77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5A6A77" w:rsidRDefault="005A6A77" w:rsidP="005A6A77">
      <w:pPr>
        <w:pStyle w:val="Prrafodelista"/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CE0A07" w:rsidRDefault="00CE0A07" w:rsidP="005A6A77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Página de Juegos</w:t>
      </w:r>
      <w:r w:rsidR="008654F9">
        <w:rPr>
          <w:rFonts w:ascii="Times New Roman" w:hAnsi="Times New Roman" w:cs="Times New Roman"/>
          <w:b/>
          <w:sz w:val="28"/>
          <w:u w:val="single"/>
        </w:rPr>
        <w:t xml:space="preserve"> </w:t>
      </w:r>
    </w:p>
    <w:p w:rsidR="008654F9" w:rsidRDefault="008654F9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Para poder acceder a los videojuegos de la página principal solo se tendrá que hacer click a una de las fichas de los videojuegos</w:t>
      </w:r>
    </w:p>
    <w:p w:rsidR="008654F9" w:rsidRDefault="008654F9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04EFF17D" wp14:editId="26B6005C">
            <wp:extent cx="5400040" cy="21348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F9" w:rsidRPr="008654F9" w:rsidRDefault="008654F9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Esto enviará a la página principal del videojuego donde se dará su pequeña sinopsis.</w:t>
      </w:r>
    </w:p>
    <w:p w:rsidR="008654F9" w:rsidRPr="00705830" w:rsidRDefault="00705830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04CBBB7E" wp14:editId="0C7B3F17">
            <wp:extent cx="5400040" cy="12604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F9" w:rsidRDefault="008654F9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1A90AEF7" wp14:editId="74E7A580">
            <wp:extent cx="5343276" cy="29565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4075" cy="29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8654F9" w:rsidP="00705830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Para poder acceder a los diferentes enlaces que ofrece el videojuego se creó un contenedor </w:t>
      </w:r>
      <w:r w:rsidR="00762A75">
        <w:rPr>
          <w:rFonts w:ascii="Times New Roman" w:hAnsi="Times New Roman" w:cs="Times New Roman"/>
          <w:sz w:val="28"/>
        </w:rPr>
        <w:t>abajo del</w:t>
      </w:r>
      <w:r>
        <w:rPr>
          <w:rFonts w:ascii="Times New Roman" w:hAnsi="Times New Roman" w:cs="Times New Roman"/>
          <w:sz w:val="28"/>
        </w:rPr>
        <w:t xml:space="preserve"> título del videojuego para asi acceder de manera sencilla y rápida</w:t>
      </w:r>
      <w:r w:rsidR="00762A75">
        <w:rPr>
          <w:rFonts w:ascii="Times New Roman" w:hAnsi="Times New Roman" w:cs="Times New Roman"/>
          <w:sz w:val="28"/>
        </w:rPr>
        <w:t xml:space="preserve"> a otras informaciones del videojuego.</w:t>
      </w:r>
    </w:p>
    <w:p w:rsidR="00705830" w:rsidRPr="00705830" w:rsidRDefault="00705830" w:rsidP="00705830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549704D" wp14:editId="3A6E03F4">
            <wp:extent cx="5400040" cy="12604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Tal como en la página principal, se tendrá que hacer un simple click para acceder a estas páginas.</w:t>
      </w:r>
    </w:p>
    <w:p w:rsidR="00705830" w:rsidRDefault="00705830" w:rsidP="008654F9">
      <w:pPr>
        <w:pStyle w:val="Prrafodelista"/>
        <w:jc w:val="both"/>
        <w:rPr>
          <w:rFonts w:ascii="Times New Roman" w:hAnsi="Times New Roman" w:cs="Times New Roman"/>
          <w:sz w:val="28"/>
        </w:rPr>
      </w:pPr>
    </w:p>
    <w:p w:rsidR="00762A75" w:rsidRDefault="00762A75" w:rsidP="00762A75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Finales</w:t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21231B7E" wp14:editId="43D83D50">
            <wp:extent cx="4556595" cy="12204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0397" cy="12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762A75" w:rsidRP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7503CF67" wp14:editId="5A0C982D">
            <wp:extent cx="4470054" cy="2130950"/>
            <wp:effectExtent l="0" t="0" r="6985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8573" cy="21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Personajes</w:t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6660E730" wp14:editId="36428CB8">
            <wp:extent cx="4556125" cy="115081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8687" cy="115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4C59B68A" wp14:editId="580F6340">
            <wp:extent cx="4365266" cy="1497865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3828" cy="15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Mundo</w:t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3AD08C54" wp14:editId="035BD389">
            <wp:extent cx="4452731" cy="1091191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914" cy="10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2C73BF75" wp14:editId="6B5343ED">
            <wp:extent cx="4516341" cy="155182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738" cy="15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Mecánicas</w:t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591A296F" wp14:editId="68210678">
            <wp:extent cx="4516120" cy="1159831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9637" cy="116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es-BO" w:eastAsia="es-BO"/>
        </w:rPr>
        <w:drawing>
          <wp:inline distT="0" distB="0" distL="0" distR="0" wp14:anchorId="0369A202" wp14:editId="23F53CBC">
            <wp:extent cx="4516120" cy="17381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9611" cy="17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A75" w:rsidRDefault="00762A75" w:rsidP="00762A75">
      <w:pPr>
        <w:pStyle w:val="Prrafodelista"/>
        <w:ind w:left="1440"/>
        <w:jc w:val="both"/>
        <w:rPr>
          <w:rFonts w:ascii="Times New Roman" w:hAnsi="Times New Roman" w:cs="Times New Roman"/>
          <w:sz w:val="28"/>
        </w:rPr>
      </w:pPr>
    </w:p>
    <w:p w:rsidR="008654F9" w:rsidRPr="009A249C" w:rsidRDefault="008654F9" w:rsidP="009A249C">
      <w:pPr>
        <w:jc w:val="both"/>
        <w:rPr>
          <w:rFonts w:ascii="Times New Roman" w:hAnsi="Times New Roman" w:cs="Times New Roman"/>
          <w:sz w:val="28"/>
          <w:u w:val="single"/>
        </w:rPr>
      </w:pPr>
      <w:bookmarkStart w:id="0" w:name="_GoBack"/>
      <w:bookmarkEnd w:id="0"/>
    </w:p>
    <w:sectPr w:rsidR="008654F9" w:rsidRPr="009A249C" w:rsidSect="009717CA"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83E9E"/>
    <w:multiLevelType w:val="hybridMultilevel"/>
    <w:tmpl w:val="03DA17E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9555F"/>
    <w:multiLevelType w:val="hybridMultilevel"/>
    <w:tmpl w:val="418885C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54EA8"/>
    <w:multiLevelType w:val="hybridMultilevel"/>
    <w:tmpl w:val="B3508E5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D5EA9"/>
    <w:multiLevelType w:val="hybridMultilevel"/>
    <w:tmpl w:val="A14C80BA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2E9050F"/>
    <w:multiLevelType w:val="hybridMultilevel"/>
    <w:tmpl w:val="7DCED1E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5338EB"/>
    <w:multiLevelType w:val="hybridMultilevel"/>
    <w:tmpl w:val="7B9A1F4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512ACA"/>
    <w:multiLevelType w:val="hybridMultilevel"/>
    <w:tmpl w:val="6B24AE6A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BD021E3"/>
    <w:multiLevelType w:val="hybridMultilevel"/>
    <w:tmpl w:val="76E00C7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7CA"/>
    <w:rsid w:val="00354719"/>
    <w:rsid w:val="005A6A77"/>
    <w:rsid w:val="00622F68"/>
    <w:rsid w:val="00705830"/>
    <w:rsid w:val="00762A75"/>
    <w:rsid w:val="007E14A2"/>
    <w:rsid w:val="008654F9"/>
    <w:rsid w:val="008E2DBB"/>
    <w:rsid w:val="009717CA"/>
    <w:rsid w:val="00994DC8"/>
    <w:rsid w:val="009A249C"/>
    <w:rsid w:val="00A461B5"/>
    <w:rsid w:val="00C10757"/>
    <w:rsid w:val="00CE0A07"/>
    <w:rsid w:val="00E10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E1C45"/>
  <w15:chartTrackingRefBased/>
  <w15:docId w15:val="{0AB5F387-CC55-420E-A304-F93BB9D5E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E1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546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Jhoel Alejandro Mauricio Flores Vargas</dc:creator>
  <cp:keywords/>
  <dc:description/>
  <cp:lastModifiedBy>Jhoel Alejandro Mauricio Flores Vargas</cp:lastModifiedBy>
  <cp:revision>4</cp:revision>
  <dcterms:created xsi:type="dcterms:W3CDTF">2025-12-07T16:20:00Z</dcterms:created>
  <dcterms:modified xsi:type="dcterms:W3CDTF">2025-12-07T23:04:00Z</dcterms:modified>
</cp:coreProperties>
</file>